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09E25" w14:textId="0BF41630" w:rsidR="00215B1E" w:rsidRPr="003341AC" w:rsidRDefault="00D83269" w:rsidP="00D83269">
      <w:pPr>
        <w:spacing w:after="0"/>
        <w:ind w:left="360"/>
        <w:jc w:val="center"/>
        <w:rPr>
          <w:rFonts w:ascii="Arial Black" w:hAnsi="Arial Black" w:cs="Arial"/>
          <w:b/>
          <w:sz w:val="36"/>
          <w:szCs w:val="40"/>
        </w:rPr>
      </w:pPr>
      <w:r w:rsidRPr="003341AC">
        <w:rPr>
          <w:rFonts w:ascii="Arial Black" w:hAnsi="Arial Black" w:cs="Arial"/>
          <w:b/>
          <w:sz w:val="36"/>
          <w:szCs w:val="40"/>
        </w:rPr>
        <w:t xml:space="preserve">CHECKLIST </w:t>
      </w:r>
      <w:r w:rsidR="003341AC" w:rsidRPr="003341AC">
        <w:rPr>
          <w:rFonts w:ascii="Arial Black" w:hAnsi="Arial Black" w:cs="Arial"/>
          <w:b/>
          <w:sz w:val="36"/>
          <w:szCs w:val="40"/>
        </w:rPr>
        <w:t>AFRONDING COLLECTIEVE SCHULDENREGELING</w:t>
      </w:r>
    </w:p>
    <w:p w14:paraId="0B544BC2" w14:textId="77777777" w:rsidR="00C94232" w:rsidRPr="00324D02" w:rsidRDefault="00C94232" w:rsidP="00A53641">
      <w:pPr>
        <w:spacing w:after="0"/>
        <w:ind w:left="142" w:right="141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05BFC631" w14:textId="62BCB470" w:rsidR="00567432" w:rsidRPr="003341AC" w:rsidRDefault="00D83269" w:rsidP="00D83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/>
        <w:ind w:left="142" w:right="141"/>
        <w:contextualSpacing/>
        <w:jc w:val="center"/>
        <w:rPr>
          <w:rFonts w:ascii="Arial Black" w:eastAsia="Times New Roman" w:hAnsi="Arial Black" w:cs="Arial"/>
          <w:b/>
          <w:sz w:val="24"/>
          <w:szCs w:val="24"/>
          <w:lang w:val="nl-NL" w:eastAsia="nl-NL"/>
        </w:rPr>
      </w:pPr>
      <w:r w:rsidRPr="003341AC">
        <w:rPr>
          <w:rFonts w:ascii="Arial Black" w:eastAsia="Times New Roman" w:hAnsi="Arial Black" w:cs="Arial"/>
          <w:b/>
          <w:sz w:val="24"/>
          <w:szCs w:val="24"/>
          <w:lang w:val="nl-NL" w:eastAsia="nl-NL"/>
        </w:rPr>
        <w:t xml:space="preserve">Welke info moet zeker besproken worden met de </w:t>
      </w:r>
      <w:r w:rsidR="00F8558F">
        <w:rPr>
          <w:rFonts w:ascii="Arial Black" w:eastAsia="Times New Roman" w:hAnsi="Arial Black" w:cs="Arial"/>
          <w:b/>
          <w:sz w:val="24"/>
          <w:szCs w:val="24"/>
          <w:lang w:val="nl-NL" w:eastAsia="nl-NL"/>
        </w:rPr>
        <w:t>cliënt</w:t>
      </w:r>
      <w:r w:rsidRPr="003341AC">
        <w:rPr>
          <w:rFonts w:ascii="Arial Black" w:eastAsia="Times New Roman" w:hAnsi="Arial Black" w:cs="Arial"/>
          <w:b/>
          <w:sz w:val="24"/>
          <w:szCs w:val="24"/>
          <w:lang w:val="nl-NL" w:eastAsia="nl-NL"/>
        </w:rPr>
        <w:t xml:space="preserve"> </w:t>
      </w:r>
      <w:r w:rsidR="008B1EC3">
        <w:rPr>
          <w:rFonts w:ascii="Arial Black" w:eastAsia="Times New Roman" w:hAnsi="Arial Black" w:cs="Arial"/>
          <w:b/>
          <w:sz w:val="24"/>
          <w:szCs w:val="24"/>
          <w:lang w:val="nl-NL" w:eastAsia="nl-NL"/>
        </w:rPr>
        <w:t>bij de afrondingen</w:t>
      </w:r>
      <w:r w:rsidRPr="003341AC">
        <w:rPr>
          <w:rFonts w:ascii="Arial Black" w:eastAsia="Times New Roman" w:hAnsi="Arial Black" w:cs="Arial"/>
          <w:b/>
          <w:sz w:val="24"/>
          <w:szCs w:val="24"/>
          <w:lang w:val="nl-NL" w:eastAsia="nl-NL"/>
        </w:rPr>
        <w:t xml:space="preserve"> van een collectieve schuldenregeling?</w:t>
      </w:r>
    </w:p>
    <w:p w14:paraId="12C7968F" w14:textId="77777777" w:rsidR="00A53641" w:rsidRPr="00324D02" w:rsidRDefault="00A53641" w:rsidP="00A53641">
      <w:pPr>
        <w:spacing w:after="0"/>
        <w:ind w:left="142" w:right="141"/>
        <w:contextualSpacing/>
        <w:jc w:val="both"/>
        <w:rPr>
          <w:rFonts w:ascii="Arial" w:hAnsi="Arial" w:cs="Arial"/>
          <w:sz w:val="20"/>
          <w:szCs w:val="20"/>
        </w:rPr>
      </w:pPr>
    </w:p>
    <w:p w14:paraId="158E0FC9" w14:textId="02B2A488" w:rsidR="003341AC" w:rsidRDefault="003341AC" w:rsidP="003341A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Deze checklist is een leidraad om alle noodzakelijke informatie </w:t>
      </w:r>
      <w:r w:rsidR="00604212">
        <w:rPr>
          <w:rFonts w:ascii="Arial" w:hAnsi="Arial" w:cs="Arial"/>
          <w:b/>
          <w:sz w:val="20"/>
          <w:szCs w:val="20"/>
        </w:rPr>
        <w:t xml:space="preserve">op het </w:t>
      </w:r>
      <w:bookmarkStart w:id="0" w:name="_GoBack"/>
      <w:bookmarkEnd w:id="0"/>
      <w:r w:rsidR="00604212">
        <w:rPr>
          <w:rFonts w:ascii="Arial" w:hAnsi="Arial" w:cs="Arial"/>
          <w:b/>
          <w:sz w:val="20"/>
          <w:szCs w:val="20"/>
        </w:rPr>
        <w:t xml:space="preserve">einde van het vonnis </w:t>
      </w:r>
      <w:r>
        <w:rPr>
          <w:rFonts w:ascii="Arial" w:hAnsi="Arial" w:cs="Arial"/>
          <w:b/>
          <w:sz w:val="20"/>
          <w:szCs w:val="20"/>
        </w:rPr>
        <w:t>te bespreken</w:t>
      </w:r>
      <w:r w:rsidR="008B1EC3">
        <w:rPr>
          <w:rFonts w:ascii="Arial" w:hAnsi="Arial" w:cs="Arial"/>
          <w:b/>
          <w:sz w:val="20"/>
          <w:szCs w:val="20"/>
        </w:rPr>
        <w:t xml:space="preserve"> met de </w:t>
      </w:r>
      <w:r w:rsidR="00F8558F">
        <w:rPr>
          <w:rFonts w:ascii="Arial" w:hAnsi="Arial" w:cs="Arial"/>
          <w:b/>
          <w:sz w:val="20"/>
          <w:szCs w:val="20"/>
        </w:rPr>
        <w:t>cliënt</w:t>
      </w:r>
      <w:r w:rsidR="00604212">
        <w:rPr>
          <w:rFonts w:ascii="Arial" w:hAnsi="Arial" w:cs="Arial"/>
          <w:b/>
          <w:sz w:val="20"/>
          <w:szCs w:val="20"/>
        </w:rPr>
        <w:t xml:space="preserve">. Op die manier zijn er concrete afspraken rond het verdere beheer van de financiën en kunnen misverstanden en onduidelijkheden op dit vlak vermeden worden. </w:t>
      </w:r>
    </w:p>
    <w:p w14:paraId="25607315" w14:textId="77777777" w:rsidR="003341AC" w:rsidRPr="00324D02" w:rsidRDefault="003341AC" w:rsidP="0003491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625"/>
        <w:gridCol w:w="661"/>
        <w:gridCol w:w="3781"/>
      </w:tblGrid>
      <w:tr w:rsidR="00DA43F5" w:rsidRPr="00324D02" w14:paraId="5D3EFFEC" w14:textId="77777777" w:rsidTr="003341AC">
        <w:tc>
          <w:tcPr>
            <w:tcW w:w="4625" w:type="dxa"/>
            <w:shd w:val="clear" w:color="auto" w:fill="D9D9D9" w:themeFill="background1" w:themeFillShade="D9"/>
          </w:tcPr>
          <w:p w14:paraId="5DC08FC5" w14:textId="61EF2314" w:rsidR="00DA43F5" w:rsidRPr="00324D02" w:rsidRDefault="00D141AF" w:rsidP="00573F3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t>BESPREKINGSPUNTEN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14:paraId="3A78104A" w14:textId="06AE18F5" w:rsidR="00DA43F5" w:rsidRPr="00324D02" w:rsidRDefault="00DA43F5" w:rsidP="00DA43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sym w:font="Wingdings" w:char="F0FE"/>
            </w:r>
            <w:r w:rsidRPr="00324D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1" w:type="dxa"/>
            <w:shd w:val="clear" w:color="auto" w:fill="D9D9D9" w:themeFill="background1" w:themeFillShade="D9"/>
          </w:tcPr>
          <w:p w14:paraId="7CAEE974" w14:textId="63D295A0" w:rsidR="00DA43F5" w:rsidRPr="00324D02" w:rsidRDefault="003341AC" w:rsidP="000218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EXTRA INFO </w:t>
            </w:r>
          </w:p>
        </w:tc>
      </w:tr>
      <w:tr w:rsidR="00DA43F5" w:rsidRPr="00324D02" w14:paraId="638A6C02" w14:textId="77777777" w:rsidTr="0002186E">
        <w:tc>
          <w:tcPr>
            <w:tcW w:w="4625" w:type="dxa"/>
          </w:tcPr>
          <w:p w14:paraId="0991F838" w14:textId="77777777" w:rsidR="00DA43F5" w:rsidRDefault="00D83269" w:rsidP="0060421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1AC">
              <w:rPr>
                <w:rFonts w:ascii="Arial" w:hAnsi="Arial" w:cs="Arial"/>
                <w:sz w:val="20"/>
                <w:szCs w:val="20"/>
              </w:rPr>
              <w:t xml:space="preserve">Duidelijkheid scheppen rond de </w:t>
            </w:r>
            <w:r w:rsidRPr="003341AC">
              <w:rPr>
                <w:rFonts w:ascii="Arial" w:hAnsi="Arial" w:cs="Arial"/>
                <w:b/>
                <w:sz w:val="20"/>
                <w:szCs w:val="20"/>
              </w:rPr>
              <w:t xml:space="preserve">effectieve einddatum </w:t>
            </w:r>
            <w:r w:rsidRPr="003341AC">
              <w:rPr>
                <w:rFonts w:ascii="Arial" w:hAnsi="Arial" w:cs="Arial"/>
                <w:sz w:val="20"/>
                <w:szCs w:val="20"/>
              </w:rPr>
              <w:t>en het praktische verloop van het einde van de procedure.</w:t>
            </w:r>
          </w:p>
          <w:p w14:paraId="54ECF971" w14:textId="3997A497" w:rsidR="00604212" w:rsidRPr="003341AC" w:rsidRDefault="00604212" w:rsidP="0060421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14:paraId="222A55CB" w14:textId="77777777" w:rsidR="00DA43F5" w:rsidRPr="00324D02" w:rsidRDefault="00DA43F5" w:rsidP="0002186E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</w:tcPr>
          <w:p w14:paraId="4D2A1C3F" w14:textId="36AAE716" w:rsidR="00DA43F5" w:rsidRPr="003341AC" w:rsidRDefault="00D83269" w:rsidP="00021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41AC">
              <w:rPr>
                <w:rFonts w:ascii="Arial" w:hAnsi="Arial" w:cs="Arial"/>
                <w:sz w:val="20"/>
                <w:szCs w:val="20"/>
              </w:rPr>
              <w:t>Effectieve einddatum …./…./…….</w:t>
            </w:r>
          </w:p>
        </w:tc>
      </w:tr>
      <w:tr w:rsidR="00DA43F5" w:rsidRPr="00324D02" w14:paraId="2F091795" w14:textId="77777777" w:rsidTr="0002186E">
        <w:tc>
          <w:tcPr>
            <w:tcW w:w="4625" w:type="dxa"/>
          </w:tcPr>
          <w:p w14:paraId="1443B246" w14:textId="7AB46E48" w:rsidR="00DA43F5" w:rsidRPr="003341AC" w:rsidRDefault="00D83269" w:rsidP="00D83269">
            <w:pPr>
              <w:rPr>
                <w:rFonts w:ascii="Arial" w:hAnsi="Arial" w:cs="Arial"/>
                <w:sz w:val="20"/>
                <w:szCs w:val="20"/>
              </w:rPr>
            </w:pPr>
            <w:r w:rsidRPr="003341AC">
              <w:rPr>
                <w:rFonts w:ascii="Arial" w:hAnsi="Arial" w:cs="Arial"/>
                <w:sz w:val="20"/>
                <w:szCs w:val="20"/>
              </w:rPr>
              <w:t xml:space="preserve">Samen bekijken welke diensten het </w:t>
            </w:r>
            <w:r w:rsidRPr="003341AC">
              <w:rPr>
                <w:rFonts w:ascii="Arial" w:hAnsi="Arial" w:cs="Arial"/>
                <w:b/>
                <w:sz w:val="20"/>
                <w:szCs w:val="20"/>
              </w:rPr>
              <w:t xml:space="preserve">nieuwe rekeningnummer en facturatieadres </w:t>
            </w:r>
            <w:r w:rsidRPr="003341AC">
              <w:rPr>
                <w:rFonts w:ascii="Arial" w:hAnsi="Arial" w:cs="Arial"/>
                <w:sz w:val="20"/>
                <w:szCs w:val="20"/>
              </w:rPr>
              <w:t xml:space="preserve">van de </w:t>
            </w:r>
            <w:r w:rsidR="00F8558F">
              <w:rPr>
                <w:rFonts w:ascii="Arial" w:hAnsi="Arial" w:cs="Arial"/>
                <w:sz w:val="20"/>
                <w:szCs w:val="20"/>
              </w:rPr>
              <w:t>cliënt</w:t>
            </w:r>
            <w:r w:rsidRPr="003341AC">
              <w:rPr>
                <w:rFonts w:ascii="Arial" w:hAnsi="Arial" w:cs="Arial"/>
                <w:sz w:val="20"/>
                <w:szCs w:val="20"/>
              </w:rPr>
              <w:t xml:space="preserve"> nodig hebben en hen hierover </w:t>
            </w:r>
            <w:r w:rsidRPr="003341AC">
              <w:rPr>
                <w:rFonts w:ascii="Arial" w:hAnsi="Arial" w:cs="Arial"/>
                <w:b/>
                <w:sz w:val="20"/>
                <w:szCs w:val="20"/>
              </w:rPr>
              <w:t>informeren</w:t>
            </w:r>
            <w:r w:rsidR="006042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341AC">
              <w:rPr>
                <w:rFonts w:ascii="Arial" w:hAnsi="Arial" w:cs="Arial"/>
                <w:sz w:val="20"/>
                <w:szCs w:val="20"/>
              </w:rPr>
              <w:t xml:space="preserve">(per brief, kopie aan </w:t>
            </w:r>
            <w:r w:rsidR="00F8558F">
              <w:rPr>
                <w:rFonts w:ascii="Arial" w:hAnsi="Arial" w:cs="Arial"/>
                <w:sz w:val="20"/>
                <w:szCs w:val="20"/>
              </w:rPr>
              <w:t>cliënt</w:t>
            </w:r>
            <w:r w:rsidRPr="003341A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4A3F08C" w14:textId="646BBD22" w:rsidR="006D01E0" w:rsidRPr="003341AC" w:rsidRDefault="006D01E0" w:rsidP="00D8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14:paraId="3050103D" w14:textId="77777777" w:rsidR="00DA43F5" w:rsidRPr="00324D02" w:rsidRDefault="00DA43F5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</w:tcPr>
          <w:p w14:paraId="1BA5242A" w14:textId="295C8387" w:rsidR="00D83269" w:rsidRDefault="00D83269" w:rsidP="00021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Kinderbijslag</w:t>
            </w:r>
          </w:p>
          <w:p w14:paraId="768C9AB4" w14:textId="77777777" w:rsidR="00D83269" w:rsidRDefault="00D83269" w:rsidP="00021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Energie</w:t>
            </w:r>
          </w:p>
          <w:p w14:paraId="5903BDE4" w14:textId="510EF41D" w:rsidR="00D83269" w:rsidRDefault="00D83269" w:rsidP="00021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Mutualiteit</w:t>
            </w:r>
          </w:p>
          <w:p w14:paraId="0A8BC4C9" w14:textId="06C4AA1D" w:rsidR="00D83269" w:rsidRPr="00324D02" w:rsidRDefault="00D83269" w:rsidP="00021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DA43F5" w:rsidRPr="00324D02" w14:paraId="2DE1D340" w14:textId="77777777" w:rsidTr="0002186E">
        <w:tc>
          <w:tcPr>
            <w:tcW w:w="4625" w:type="dxa"/>
          </w:tcPr>
          <w:p w14:paraId="0A1860AC" w14:textId="1725D76B" w:rsidR="00DA43F5" w:rsidRPr="003341AC" w:rsidRDefault="006D01E0" w:rsidP="0002186E">
            <w:pPr>
              <w:rPr>
                <w:rFonts w:ascii="Arial" w:hAnsi="Arial" w:cs="Arial"/>
                <w:sz w:val="20"/>
                <w:szCs w:val="20"/>
              </w:rPr>
            </w:pPr>
            <w:r w:rsidRPr="003341AC">
              <w:rPr>
                <w:rFonts w:ascii="Arial" w:hAnsi="Arial" w:cs="Arial"/>
                <w:sz w:val="20"/>
                <w:szCs w:val="20"/>
              </w:rPr>
              <w:t xml:space="preserve">Samen nadenken over het </w:t>
            </w:r>
            <w:r w:rsidRPr="00604212">
              <w:rPr>
                <w:rFonts w:ascii="Arial" w:hAnsi="Arial" w:cs="Arial"/>
                <w:b/>
                <w:sz w:val="20"/>
                <w:szCs w:val="20"/>
              </w:rPr>
              <w:t>geld dat vrijkomt</w:t>
            </w:r>
            <w:r w:rsidRPr="003341AC">
              <w:rPr>
                <w:rFonts w:ascii="Arial" w:hAnsi="Arial" w:cs="Arial"/>
                <w:sz w:val="20"/>
                <w:szCs w:val="20"/>
              </w:rPr>
              <w:t xml:space="preserve">: hoe kan de </w:t>
            </w:r>
            <w:r w:rsidR="00F8558F">
              <w:rPr>
                <w:rFonts w:ascii="Arial" w:hAnsi="Arial" w:cs="Arial"/>
                <w:sz w:val="20"/>
                <w:szCs w:val="20"/>
              </w:rPr>
              <w:t>cliënt</w:t>
            </w:r>
            <w:r w:rsidRPr="003341AC">
              <w:rPr>
                <w:rFonts w:ascii="Arial" w:hAnsi="Arial" w:cs="Arial"/>
                <w:sz w:val="20"/>
                <w:szCs w:val="20"/>
              </w:rPr>
              <w:t xml:space="preserve"> dit best spenderen? Hoeveel leefgeld is </w:t>
            </w:r>
            <w:r w:rsidR="00604212">
              <w:rPr>
                <w:rFonts w:ascii="Arial" w:hAnsi="Arial" w:cs="Arial"/>
                <w:sz w:val="20"/>
                <w:szCs w:val="20"/>
              </w:rPr>
              <w:t>aangewezen</w:t>
            </w:r>
            <w:r w:rsidRPr="003341AC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782DB8A8" w14:textId="5C42CF52" w:rsidR="006D01E0" w:rsidRPr="003341AC" w:rsidRDefault="006D01E0" w:rsidP="00021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14:paraId="0D120251" w14:textId="77777777" w:rsidR="00DA43F5" w:rsidRPr="00324D02" w:rsidRDefault="00DA43F5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</w:tcPr>
          <w:p w14:paraId="06EF8584" w14:textId="77777777" w:rsidR="00DA43F5" w:rsidRPr="00324D02" w:rsidRDefault="00DA43F5" w:rsidP="0002186E">
            <w:pPr>
              <w:rPr>
                <w:rFonts w:ascii="Arial" w:hAnsi="Arial" w:cs="Arial"/>
                <w:sz w:val="20"/>
                <w:szCs w:val="20"/>
              </w:rPr>
            </w:pPr>
            <w:r w:rsidRPr="00324D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43F5" w:rsidRPr="00324D02" w14:paraId="46A7A746" w14:textId="77777777" w:rsidTr="0002186E">
        <w:tc>
          <w:tcPr>
            <w:tcW w:w="4625" w:type="dxa"/>
          </w:tcPr>
          <w:p w14:paraId="2EB62831" w14:textId="40DA20DD" w:rsidR="00DA43F5" w:rsidRPr="003341AC" w:rsidRDefault="006D01E0" w:rsidP="006D01E0">
            <w:pPr>
              <w:rPr>
                <w:rFonts w:ascii="Arial" w:hAnsi="Arial" w:cs="Arial"/>
                <w:sz w:val="20"/>
                <w:szCs w:val="20"/>
              </w:rPr>
            </w:pPr>
            <w:r w:rsidRPr="003341AC">
              <w:rPr>
                <w:rFonts w:ascii="Arial" w:hAnsi="Arial" w:cs="Arial"/>
                <w:sz w:val="20"/>
                <w:szCs w:val="20"/>
              </w:rPr>
              <w:t xml:space="preserve">Meegeven welke </w:t>
            </w:r>
            <w:r w:rsidRPr="003341AC">
              <w:rPr>
                <w:rFonts w:ascii="Arial" w:hAnsi="Arial" w:cs="Arial"/>
                <w:b/>
                <w:sz w:val="20"/>
                <w:szCs w:val="20"/>
              </w:rPr>
              <w:t>laatste betalingen</w:t>
            </w:r>
            <w:r w:rsidRPr="003341AC">
              <w:rPr>
                <w:rFonts w:ascii="Arial" w:hAnsi="Arial" w:cs="Arial"/>
                <w:sz w:val="20"/>
                <w:szCs w:val="20"/>
              </w:rPr>
              <w:t xml:space="preserve"> nog zijn uitgevoerd door de schuldbemiddelaar en wat de </w:t>
            </w:r>
            <w:r w:rsidR="00F8558F">
              <w:rPr>
                <w:rFonts w:ascii="Arial" w:hAnsi="Arial" w:cs="Arial"/>
                <w:sz w:val="20"/>
                <w:szCs w:val="20"/>
              </w:rPr>
              <w:t>cliënt</w:t>
            </w:r>
            <w:r w:rsidRPr="003341AC">
              <w:rPr>
                <w:rFonts w:ascii="Arial" w:hAnsi="Arial" w:cs="Arial"/>
                <w:sz w:val="20"/>
                <w:szCs w:val="20"/>
              </w:rPr>
              <w:t xml:space="preserve"> die eerste maand </w:t>
            </w:r>
            <w:r w:rsidR="00604212">
              <w:rPr>
                <w:rFonts w:ascii="Arial" w:hAnsi="Arial" w:cs="Arial"/>
                <w:sz w:val="20"/>
                <w:szCs w:val="20"/>
              </w:rPr>
              <w:t>zelf nog</w:t>
            </w:r>
            <w:r w:rsidRPr="003341AC">
              <w:rPr>
                <w:rFonts w:ascii="Arial" w:hAnsi="Arial" w:cs="Arial"/>
                <w:sz w:val="20"/>
                <w:szCs w:val="20"/>
              </w:rPr>
              <w:t xml:space="preserve"> moet betalen.</w:t>
            </w:r>
          </w:p>
          <w:p w14:paraId="6F24E94A" w14:textId="66218347" w:rsidR="006D01E0" w:rsidRPr="003341AC" w:rsidRDefault="006D01E0" w:rsidP="006D01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14:paraId="7616AC33" w14:textId="77777777" w:rsidR="00DA43F5" w:rsidRPr="00324D02" w:rsidRDefault="00DA43F5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</w:tcPr>
          <w:p w14:paraId="5ED90528" w14:textId="77777777" w:rsidR="00DA43F5" w:rsidRPr="00324D02" w:rsidRDefault="00DA43F5" w:rsidP="000218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3F5" w:rsidRPr="00324D02" w14:paraId="13BE795B" w14:textId="77777777" w:rsidTr="0002186E">
        <w:tc>
          <w:tcPr>
            <w:tcW w:w="4625" w:type="dxa"/>
          </w:tcPr>
          <w:p w14:paraId="585392BF" w14:textId="2055ADDF" w:rsidR="00604212" w:rsidRDefault="006D01E0" w:rsidP="006D01E0">
            <w:pPr>
              <w:rPr>
                <w:rFonts w:ascii="Arial" w:hAnsi="Arial" w:cs="Arial"/>
                <w:sz w:val="20"/>
                <w:szCs w:val="20"/>
              </w:rPr>
            </w:pPr>
            <w:r w:rsidRPr="003341AC">
              <w:rPr>
                <w:rFonts w:ascii="Arial" w:hAnsi="Arial" w:cs="Arial"/>
                <w:sz w:val="20"/>
                <w:szCs w:val="20"/>
              </w:rPr>
              <w:t xml:space="preserve">Bespreken van de </w:t>
            </w:r>
            <w:r w:rsidRPr="00604212">
              <w:rPr>
                <w:rFonts w:ascii="Arial" w:hAnsi="Arial" w:cs="Arial"/>
                <w:b/>
                <w:sz w:val="20"/>
                <w:szCs w:val="20"/>
              </w:rPr>
              <w:t>kosten</w:t>
            </w:r>
            <w:r w:rsidRPr="003341AC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604212">
              <w:rPr>
                <w:rFonts w:ascii="Arial" w:hAnsi="Arial" w:cs="Arial"/>
                <w:sz w:val="20"/>
                <w:szCs w:val="20"/>
              </w:rPr>
              <w:t>ie d</w:t>
            </w:r>
            <w:r w:rsidRPr="003341AC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F8558F">
              <w:rPr>
                <w:rFonts w:ascii="Arial" w:hAnsi="Arial" w:cs="Arial"/>
                <w:sz w:val="20"/>
                <w:szCs w:val="20"/>
              </w:rPr>
              <w:t>cliënt</w:t>
            </w:r>
            <w:r w:rsidRPr="003341AC">
              <w:rPr>
                <w:rFonts w:ascii="Arial" w:hAnsi="Arial" w:cs="Arial"/>
                <w:sz w:val="20"/>
                <w:szCs w:val="20"/>
              </w:rPr>
              <w:t xml:space="preserve"> voortaan terug zelf moet betalen: welke uitgaven, het</w:t>
            </w:r>
            <w:r w:rsidR="00604212">
              <w:rPr>
                <w:rFonts w:ascii="Arial" w:hAnsi="Arial" w:cs="Arial"/>
                <w:sz w:val="20"/>
                <w:szCs w:val="20"/>
              </w:rPr>
              <w:t xml:space="preserve"> bedrag, op welke frequentie, …</w:t>
            </w:r>
          </w:p>
          <w:p w14:paraId="00655324" w14:textId="77777777" w:rsidR="00604212" w:rsidRDefault="00604212" w:rsidP="006D01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C8F6CE" w14:textId="0C9CADB4" w:rsidR="00DA43F5" w:rsidRPr="003341AC" w:rsidRDefault="00604212" w:rsidP="006D01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6D01E0" w:rsidRPr="003341AC">
              <w:rPr>
                <w:rFonts w:ascii="Arial" w:hAnsi="Arial" w:cs="Arial"/>
                <w:sz w:val="20"/>
                <w:szCs w:val="20"/>
              </w:rPr>
              <w:t xml:space="preserve">o krijgt de </w:t>
            </w:r>
            <w:r w:rsidR="00F8558F">
              <w:rPr>
                <w:rFonts w:ascii="Arial" w:hAnsi="Arial" w:cs="Arial"/>
                <w:sz w:val="20"/>
                <w:szCs w:val="20"/>
              </w:rPr>
              <w:t>cliënt</w:t>
            </w:r>
            <w:r w:rsidR="006D01E0" w:rsidRPr="003341AC">
              <w:rPr>
                <w:rFonts w:ascii="Arial" w:hAnsi="Arial" w:cs="Arial"/>
                <w:sz w:val="20"/>
                <w:szCs w:val="20"/>
              </w:rPr>
              <w:t xml:space="preserve"> zicht op wanneer hij welke betalingen kan verwachten, wanneer een spaarbuffer nodig is, ...</w:t>
            </w:r>
          </w:p>
        </w:tc>
        <w:tc>
          <w:tcPr>
            <w:tcW w:w="661" w:type="dxa"/>
          </w:tcPr>
          <w:p w14:paraId="40B11686" w14:textId="77777777" w:rsidR="00DA43F5" w:rsidRPr="00324D02" w:rsidRDefault="00DA43F5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</w:tcPr>
          <w:p w14:paraId="4F4BC1CE" w14:textId="77777777" w:rsidR="006D01E0" w:rsidRDefault="006D01E0" w:rsidP="00021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TIPS</w:t>
            </w:r>
          </w:p>
          <w:p w14:paraId="3E605617" w14:textId="77777777" w:rsidR="006D01E0" w:rsidRPr="006D01E0" w:rsidRDefault="006D01E0" w:rsidP="006D01E0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facturen voorbije jaar overlopen</w:t>
            </w:r>
          </w:p>
          <w:p w14:paraId="525FC0AB" w14:textId="77777777" w:rsidR="006D01E0" w:rsidRPr="006D01E0" w:rsidRDefault="006D01E0" w:rsidP="006D01E0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maken van een budgetplan</w:t>
            </w:r>
          </w:p>
          <w:p w14:paraId="7B3402E7" w14:textId="77777777" w:rsidR="006D01E0" w:rsidRPr="006D01E0" w:rsidRDefault="006D01E0" w:rsidP="006D01E0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grote kosten zoals een brandverzekering maandelijks te betalen</w:t>
            </w:r>
          </w:p>
          <w:p w14:paraId="3EBBA147" w14:textId="20E802D1" w:rsidR="006D01E0" w:rsidRDefault="00DA43F5" w:rsidP="006D01E0">
            <w:pPr>
              <w:pStyle w:val="Lijstalinea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D01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E5BE34" w14:textId="2BD252B5" w:rsidR="006D01E0" w:rsidRPr="006D01E0" w:rsidRDefault="006D01E0" w:rsidP="006D01E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529A3" w:rsidRPr="00324D02" w14:paraId="3EC518E3" w14:textId="77777777" w:rsidTr="0002186E">
        <w:tc>
          <w:tcPr>
            <w:tcW w:w="4625" w:type="dxa"/>
          </w:tcPr>
          <w:p w14:paraId="38DD8015" w14:textId="0249A269" w:rsidR="00604212" w:rsidRDefault="003341AC" w:rsidP="0060421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6D01E0" w:rsidRPr="003341AC">
              <w:rPr>
                <w:rFonts w:ascii="Arial" w:hAnsi="Arial" w:cs="Arial"/>
                <w:sz w:val="20"/>
                <w:szCs w:val="20"/>
              </w:rPr>
              <w:t xml:space="preserve">evragen of de </w:t>
            </w:r>
            <w:r w:rsidR="00F8558F">
              <w:rPr>
                <w:rFonts w:ascii="Arial" w:hAnsi="Arial" w:cs="Arial"/>
                <w:sz w:val="20"/>
                <w:szCs w:val="20"/>
              </w:rPr>
              <w:t>cliënt</w:t>
            </w:r>
            <w:r w:rsidR="006D01E0" w:rsidRPr="003341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01E0" w:rsidRPr="00604212">
              <w:rPr>
                <w:rFonts w:ascii="Arial" w:hAnsi="Arial" w:cs="Arial"/>
                <w:b/>
                <w:sz w:val="20"/>
                <w:szCs w:val="20"/>
              </w:rPr>
              <w:t>nog ondersteuning nodig</w:t>
            </w:r>
            <w:r w:rsidR="006D01E0" w:rsidRPr="003341AC">
              <w:rPr>
                <w:rFonts w:ascii="Arial" w:hAnsi="Arial" w:cs="Arial"/>
                <w:sz w:val="20"/>
                <w:szCs w:val="20"/>
              </w:rPr>
              <w:t xml:space="preserve"> heeft na de CSR</w:t>
            </w:r>
            <w:r w:rsidR="00604212">
              <w:rPr>
                <w:rFonts w:ascii="Arial" w:hAnsi="Arial" w:cs="Arial"/>
                <w:sz w:val="20"/>
                <w:szCs w:val="20"/>
              </w:rPr>
              <w:t xml:space="preserve"> en desgevallend gepaste, </w:t>
            </w:r>
            <w:r w:rsidR="006D01E0" w:rsidRPr="003341AC">
              <w:rPr>
                <w:rFonts w:ascii="Arial" w:hAnsi="Arial" w:cs="Arial"/>
                <w:sz w:val="20"/>
                <w:szCs w:val="20"/>
              </w:rPr>
              <w:t xml:space="preserve">warme doorverwijzing </w:t>
            </w:r>
            <w:r w:rsidR="00604212">
              <w:rPr>
                <w:rFonts w:ascii="Arial" w:hAnsi="Arial" w:cs="Arial"/>
                <w:sz w:val="20"/>
                <w:szCs w:val="20"/>
              </w:rPr>
              <w:t xml:space="preserve">doen </w:t>
            </w:r>
            <w:r w:rsidR="006D01E0" w:rsidRPr="003341AC">
              <w:rPr>
                <w:rFonts w:ascii="Arial" w:hAnsi="Arial" w:cs="Arial"/>
                <w:sz w:val="20"/>
                <w:szCs w:val="20"/>
              </w:rPr>
              <w:t xml:space="preserve">naar </w:t>
            </w:r>
            <w:r w:rsidR="00604212">
              <w:rPr>
                <w:rFonts w:ascii="Arial" w:hAnsi="Arial" w:cs="Arial"/>
                <w:sz w:val="20"/>
                <w:szCs w:val="20"/>
              </w:rPr>
              <w:t xml:space="preserve">het </w:t>
            </w:r>
            <w:r w:rsidR="006D01E0" w:rsidRPr="003341AC">
              <w:rPr>
                <w:rFonts w:ascii="Arial" w:hAnsi="Arial" w:cs="Arial"/>
                <w:sz w:val="20"/>
                <w:szCs w:val="20"/>
              </w:rPr>
              <w:t xml:space="preserve">OCMW of CAW </w:t>
            </w:r>
          </w:p>
          <w:p w14:paraId="539EACD3" w14:textId="1138533A" w:rsidR="00604212" w:rsidRPr="003341AC" w:rsidRDefault="00604212" w:rsidP="0060421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14:paraId="09590175" w14:textId="1A6473AD" w:rsidR="00E529A3" w:rsidRPr="00324D02" w:rsidRDefault="006D01E0" w:rsidP="000218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D0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781" w:type="dxa"/>
          </w:tcPr>
          <w:p w14:paraId="3699A113" w14:textId="0214E84E" w:rsidR="00E529A3" w:rsidRPr="00324D02" w:rsidRDefault="00E529A3" w:rsidP="0002186E">
            <w:pPr>
              <w:tabs>
                <w:tab w:val="left" w:pos="114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1895A0A8" w14:textId="77777777" w:rsidR="00DA43F5" w:rsidRPr="00324D02" w:rsidRDefault="00DA43F5" w:rsidP="00034916">
      <w:pPr>
        <w:spacing w:after="0"/>
        <w:rPr>
          <w:rFonts w:ascii="Arial" w:hAnsi="Arial" w:cs="Arial"/>
          <w:sz w:val="20"/>
          <w:szCs w:val="20"/>
        </w:rPr>
      </w:pPr>
    </w:p>
    <w:p w14:paraId="36F244A3" w14:textId="5A958259" w:rsidR="002532BD" w:rsidRPr="00F12905" w:rsidRDefault="002532BD" w:rsidP="006D01E0">
      <w:pPr>
        <w:rPr>
          <w:rFonts w:ascii="Arial" w:hAnsi="Arial" w:cs="Arial"/>
          <w:sz w:val="20"/>
          <w:szCs w:val="20"/>
        </w:rPr>
      </w:pPr>
    </w:p>
    <w:sectPr w:rsidR="002532BD" w:rsidRPr="00F12905" w:rsidSect="000C3EB1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35D10" w14:textId="77777777" w:rsidR="003341AC" w:rsidRDefault="003341AC">
      <w:pPr>
        <w:spacing w:after="0" w:line="240" w:lineRule="auto"/>
      </w:pPr>
      <w:r>
        <w:separator/>
      </w:r>
    </w:p>
  </w:endnote>
  <w:endnote w:type="continuationSeparator" w:id="0">
    <w:p w14:paraId="7BF576B6" w14:textId="77777777" w:rsidR="003341AC" w:rsidRDefault="0033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204250735"/>
      <w:docPartObj>
        <w:docPartGallery w:val="Page Numbers (Bottom of Page)"/>
        <w:docPartUnique/>
      </w:docPartObj>
    </w:sdtPr>
    <w:sdtEndPr/>
    <w:sdtContent>
      <w:p w14:paraId="574FC304" w14:textId="4634689F" w:rsidR="003341AC" w:rsidRPr="00604212" w:rsidRDefault="003341AC" w:rsidP="003B3781">
        <w:pPr>
          <w:pStyle w:val="Voettekst"/>
          <w:rPr>
            <w:rFonts w:ascii="Arial" w:hAnsi="Arial" w:cs="Arial"/>
            <w:sz w:val="16"/>
            <w:szCs w:val="16"/>
          </w:rPr>
        </w:pPr>
        <w:r w:rsidRPr="00604212">
          <w:rPr>
            <w:rFonts w:ascii="Arial" w:hAnsi="Arial" w:cs="Arial"/>
            <w:sz w:val="16"/>
            <w:szCs w:val="16"/>
          </w:rPr>
          <w:t xml:space="preserve">Versie </w:t>
        </w:r>
        <w:r w:rsidR="00604212" w:rsidRPr="00604212">
          <w:rPr>
            <w:rFonts w:ascii="Arial" w:hAnsi="Arial" w:cs="Arial"/>
            <w:sz w:val="16"/>
            <w:szCs w:val="16"/>
          </w:rPr>
          <w:t>maart 2019</w:t>
        </w:r>
        <w:r w:rsidRPr="00604212">
          <w:rPr>
            <w:rFonts w:ascii="Arial" w:hAnsi="Arial" w:cs="Arial"/>
            <w:sz w:val="16"/>
            <w:szCs w:val="16"/>
          </w:rPr>
          <w:tab/>
        </w:r>
        <w:r w:rsidRPr="00604212">
          <w:rPr>
            <w:rFonts w:ascii="Arial" w:hAnsi="Arial" w:cs="Arial"/>
            <w:sz w:val="16"/>
            <w:szCs w:val="16"/>
          </w:rPr>
          <w:tab/>
        </w:r>
        <w:r w:rsidRPr="00604212">
          <w:rPr>
            <w:rFonts w:ascii="Arial" w:hAnsi="Arial" w:cs="Arial"/>
            <w:sz w:val="16"/>
            <w:szCs w:val="16"/>
          </w:rPr>
          <w:fldChar w:fldCharType="begin"/>
        </w:r>
        <w:r w:rsidRPr="00604212">
          <w:rPr>
            <w:rFonts w:ascii="Arial" w:hAnsi="Arial" w:cs="Arial"/>
            <w:sz w:val="16"/>
            <w:szCs w:val="16"/>
          </w:rPr>
          <w:instrText>PAGE   \* MERGEFORMAT</w:instrText>
        </w:r>
        <w:r w:rsidRPr="00604212">
          <w:rPr>
            <w:rFonts w:ascii="Arial" w:hAnsi="Arial" w:cs="Arial"/>
            <w:sz w:val="16"/>
            <w:szCs w:val="16"/>
          </w:rPr>
          <w:fldChar w:fldCharType="separate"/>
        </w:r>
        <w:r w:rsidR="00F8558F" w:rsidRPr="00F8558F">
          <w:rPr>
            <w:rFonts w:ascii="Arial" w:hAnsi="Arial" w:cs="Arial"/>
            <w:noProof/>
            <w:sz w:val="16"/>
            <w:szCs w:val="16"/>
            <w:lang w:val="nl-NL"/>
          </w:rPr>
          <w:t>1</w:t>
        </w:r>
        <w:r w:rsidRPr="00604212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8925B" w14:textId="77777777" w:rsidR="003341AC" w:rsidRDefault="003341AC">
      <w:pPr>
        <w:spacing w:after="0" w:line="240" w:lineRule="auto"/>
      </w:pPr>
      <w:r>
        <w:separator/>
      </w:r>
    </w:p>
  </w:footnote>
  <w:footnote w:type="continuationSeparator" w:id="0">
    <w:p w14:paraId="7752C370" w14:textId="77777777" w:rsidR="003341AC" w:rsidRDefault="00334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265DD" w14:textId="1626E894" w:rsidR="003341AC" w:rsidRDefault="003341AC" w:rsidP="000C3EB1">
    <w:pPr>
      <w:pStyle w:val="Koptekst"/>
      <w:tabs>
        <w:tab w:val="clear" w:pos="4536"/>
        <w:tab w:val="clear" w:pos="9072"/>
        <w:tab w:val="center" w:pos="3274"/>
      </w:tabs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2923734B" wp14:editId="659149DB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859863" cy="900000"/>
          <wp:effectExtent l="0" t="0" r="7620" b="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Z West-Vlaander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863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BA9"/>
    <w:multiLevelType w:val="hybridMultilevel"/>
    <w:tmpl w:val="B41644A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66509"/>
    <w:multiLevelType w:val="hybridMultilevel"/>
    <w:tmpl w:val="7066630A"/>
    <w:lvl w:ilvl="0" w:tplc="878C70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96C98"/>
    <w:multiLevelType w:val="hybridMultilevel"/>
    <w:tmpl w:val="C3529598"/>
    <w:lvl w:ilvl="0" w:tplc="F600FE2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98330C"/>
    <w:multiLevelType w:val="hybridMultilevel"/>
    <w:tmpl w:val="C6B8387E"/>
    <w:lvl w:ilvl="0" w:tplc="E9B2D8B2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50AA9"/>
    <w:multiLevelType w:val="hybridMultilevel"/>
    <w:tmpl w:val="846A58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A295E"/>
    <w:multiLevelType w:val="hybridMultilevel"/>
    <w:tmpl w:val="B41644A6"/>
    <w:lvl w:ilvl="0" w:tplc="081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5D43D53"/>
    <w:multiLevelType w:val="hybridMultilevel"/>
    <w:tmpl w:val="F7ECCA7A"/>
    <w:lvl w:ilvl="0" w:tplc="BD5037C6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2327B"/>
    <w:multiLevelType w:val="hybridMultilevel"/>
    <w:tmpl w:val="22C2D85E"/>
    <w:lvl w:ilvl="0" w:tplc="0813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B6312A7"/>
    <w:multiLevelType w:val="hybridMultilevel"/>
    <w:tmpl w:val="17124D8E"/>
    <w:lvl w:ilvl="0" w:tplc="F600FE2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3A7AC6"/>
    <w:multiLevelType w:val="hybridMultilevel"/>
    <w:tmpl w:val="0772F71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B1B4B"/>
    <w:multiLevelType w:val="multilevel"/>
    <w:tmpl w:val="6C58D7EC"/>
    <w:lvl w:ilvl="0">
      <w:start w:val="1"/>
      <w:numFmt w:val="bullet"/>
      <w:lvlText w:val="✓"/>
      <w:lvlJc w:val="left"/>
      <w:pPr>
        <w:ind w:left="720" w:firstLine="360"/>
      </w:pPr>
      <w:rPr>
        <w:rFonts w:ascii="Gill Sans MT" w:eastAsia="Arial" w:hAnsi="Gill Sans MT" w:cs="Aria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49440497"/>
    <w:multiLevelType w:val="hybridMultilevel"/>
    <w:tmpl w:val="B41644A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00F85"/>
    <w:multiLevelType w:val="hybridMultilevel"/>
    <w:tmpl w:val="CF6035BE"/>
    <w:lvl w:ilvl="0" w:tplc="097C4356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96138"/>
    <w:multiLevelType w:val="hybridMultilevel"/>
    <w:tmpl w:val="D3A8666C"/>
    <w:lvl w:ilvl="0" w:tplc="0413000F">
      <w:start w:val="1"/>
      <w:numFmt w:val="decimal"/>
      <w:lvlText w:val="%1."/>
      <w:lvlJc w:val="left"/>
      <w:pPr>
        <w:ind w:left="502" w:hanging="360"/>
      </w:p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8504E60"/>
    <w:multiLevelType w:val="hybridMultilevel"/>
    <w:tmpl w:val="A85438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37B85"/>
    <w:multiLevelType w:val="hybridMultilevel"/>
    <w:tmpl w:val="BB0E85BC"/>
    <w:lvl w:ilvl="0" w:tplc="001EE2DC">
      <w:start w:val="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C76E39"/>
    <w:multiLevelType w:val="hybridMultilevel"/>
    <w:tmpl w:val="650CF40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15720"/>
    <w:multiLevelType w:val="hybridMultilevel"/>
    <w:tmpl w:val="71A0A29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BF1E52"/>
    <w:multiLevelType w:val="hybridMultilevel"/>
    <w:tmpl w:val="EB9C58B0"/>
    <w:lvl w:ilvl="0" w:tplc="EF6CBD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D5C11"/>
    <w:multiLevelType w:val="hybridMultilevel"/>
    <w:tmpl w:val="DB7E0ACE"/>
    <w:lvl w:ilvl="0" w:tplc="C2D86F92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034E3"/>
    <w:multiLevelType w:val="hybridMultilevel"/>
    <w:tmpl w:val="B41644A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D43B6"/>
    <w:multiLevelType w:val="multilevel"/>
    <w:tmpl w:val="D98C92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0"/>
  </w:num>
  <w:num w:numId="2">
    <w:abstractNumId w:val="5"/>
  </w:num>
  <w:num w:numId="3">
    <w:abstractNumId w:val="18"/>
  </w:num>
  <w:num w:numId="4">
    <w:abstractNumId w:val="15"/>
  </w:num>
  <w:num w:numId="5">
    <w:abstractNumId w:val="12"/>
  </w:num>
  <w:num w:numId="6">
    <w:abstractNumId w:val="3"/>
  </w:num>
  <w:num w:numId="7">
    <w:abstractNumId w:val="0"/>
  </w:num>
  <w:num w:numId="8">
    <w:abstractNumId w:val="11"/>
  </w:num>
  <w:num w:numId="9">
    <w:abstractNumId w:val="9"/>
  </w:num>
  <w:num w:numId="10">
    <w:abstractNumId w:val="19"/>
  </w:num>
  <w:num w:numId="11">
    <w:abstractNumId w:val="4"/>
  </w:num>
  <w:num w:numId="12">
    <w:abstractNumId w:val="21"/>
  </w:num>
  <w:num w:numId="13">
    <w:abstractNumId w:val="10"/>
  </w:num>
  <w:num w:numId="14">
    <w:abstractNumId w:val="14"/>
  </w:num>
  <w:num w:numId="15">
    <w:abstractNumId w:val="16"/>
  </w:num>
  <w:num w:numId="16">
    <w:abstractNumId w:val="8"/>
  </w:num>
  <w:num w:numId="17">
    <w:abstractNumId w:val="2"/>
  </w:num>
  <w:num w:numId="18">
    <w:abstractNumId w:val="13"/>
  </w:num>
  <w:num w:numId="19">
    <w:abstractNumId w:val="17"/>
  </w:num>
  <w:num w:numId="20">
    <w:abstractNumId w:val="6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1E"/>
    <w:rsid w:val="00016C48"/>
    <w:rsid w:val="00017BF0"/>
    <w:rsid w:val="0002186E"/>
    <w:rsid w:val="0003108D"/>
    <w:rsid w:val="00031C62"/>
    <w:rsid w:val="00034916"/>
    <w:rsid w:val="000370C9"/>
    <w:rsid w:val="000C3EB1"/>
    <w:rsid w:val="0011102E"/>
    <w:rsid w:val="00140097"/>
    <w:rsid w:val="00151827"/>
    <w:rsid w:val="00152319"/>
    <w:rsid w:val="00152338"/>
    <w:rsid w:val="00163E3E"/>
    <w:rsid w:val="00176A5E"/>
    <w:rsid w:val="001935A2"/>
    <w:rsid w:val="001969BA"/>
    <w:rsid w:val="001C7FA7"/>
    <w:rsid w:val="00207746"/>
    <w:rsid w:val="002077CA"/>
    <w:rsid w:val="00215B1E"/>
    <w:rsid w:val="002202B1"/>
    <w:rsid w:val="002532BD"/>
    <w:rsid w:val="002775C5"/>
    <w:rsid w:val="002C5325"/>
    <w:rsid w:val="0030387D"/>
    <w:rsid w:val="00324D02"/>
    <w:rsid w:val="00330D57"/>
    <w:rsid w:val="003341AC"/>
    <w:rsid w:val="00343FC5"/>
    <w:rsid w:val="00353527"/>
    <w:rsid w:val="00392FA8"/>
    <w:rsid w:val="00393E03"/>
    <w:rsid w:val="003A329A"/>
    <w:rsid w:val="003A4CD5"/>
    <w:rsid w:val="003B3781"/>
    <w:rsid w:val="003B5269"/>
    <w:rsid w:val="003E2B03"/>
    <w:rsid w:val="0045263F"/>
    <w:rsid w:val="004B26C1"/>
    <w:rsid w:val="004B5BA4"/>
    <w:rsid w:val="004D3CB5"/>
    <w:rsid w:val="004E472F"/>
    <w:rsid w:val="005122A6"/>
    <w:rsid w:val="005275A3"/>
    <w:rsid w:val="00533CC4"/>
    <w:rsid w:val="0055058F"/>
    <w:rsid w:val="00567432"/>
    <w:rsid w:val="00573F34"/>
    <w:rsid w:val="005754AB"/>
    <w:rsid w:val="005936A5"/>
    <w:rsid w:val="005C209E"/>
    <w:rsid w:val="005D3F95"/>
    <w:rsid w:val="005E0FCA"/>
    <w:rsid w:val="005E212E"/>
    <w:rsid w:val="005F7250"/>
    <w:rsid w:val="0060397F"/>
    <w:rsid w:val="00604212"/>
    <w:rsid w:val="0060439D"/>
    <w:rsid w:val="006122A1"/>
    <w:rsid w:val="00646603"/>
    <w:rsid w:val="006629D5"/>
    <w:rsid w:val="006A57FA"/>
    <w:rsid w:val="006D01E0"/>
    <w:rsid w:val="006D7E2A"/>
    <w:rsid w:val="006E4C50"/>
    <w:rsid w:val="00700073"/>
    <w:rsid w:val="0070245D"/>
    <w:rsid w:val="0071126D"/>
    <w:rsid w:val="00717B24"/>
    <w:rsid w:val="0072029B"/>
    <w:rsid w:val="00744BD7"/>
    <w:rsid w:val="00767922"/>
    <w:rsid w:val="007728D2"/>
    <w:rsid w:val="00793591"/>
    <w:rsid w:val="007A3374"/>
    <w:rsid w:val="007A3CAE"/>
    <w:rsid w:val="007B24D5"/>
    <w:rsid w:val="007C1E6B"/>
    <w:rsid w:val="007C611E"/>
    <w:rsid w:val="007E024B"/>
    <w:rsid w:val="00815D69"/>
    <w:rsid w:val="00817AC1"/>
    <w:rsid w:val="00863C9D"/>
    <w:rsid w:val="00884253"/>
    <w:rsid w:val="00892622"/>
    <w:rsid w:val="00893090"/>
    <w:rsid w:val="00897AFE"/>
    <w:rsid w:val="008A3469"/>
    <w:rsid w:val="008B1EC3"/>
    <w:rsid w:val="008B4884"/>
    <w:rsid w:val="008D00C8"/>
    <w:rsid w:val="008D2C5A"/>
    <w:rsid w:val="00910A07"/>
    <w:rsid w:val="00920DC0"/>
    <w:rsid w:val="00925BE7"/>
    <w:rsid w:val="00936089"/>
    <w:rsid w:val="009664BF"/>
    <w:rsid w:val="0098267B"/>
    <w:rsid w:val="00991402"/>
    <w:rsid w:val="009C5C7A"/>
    <w:rsid w:val="009E570F"/>
    <w:rsid w:val="009F1FA4"/>
    <w:rsid w:val="00A044E3"/>
    <w:rsid w:val="00A15C74"/>
    <w:rsid w:val="00A27F10"/>
    <w:rsid w:val="00A53641"/>
    <w:rsid w:val="00A76519"/>
    <w:rsid w:val="00A923EC"/>
    <w:rsid w:val="00AA5C80"/>
    <w:rsid w:val="00AB1D6B"/>
    <w:rsid w:val="00B10749"/>
    <w:rsid w:val="00B570D2"/>
    <w:rsid w:val="00B57687"/>
    <w:rsid w:val="00B7134B"/>
    <w:rsid w:val="00B854D6"/>
    <w:rsid w:val="00B96E3B"/>
    <w:rsid w:val="00BB631F"/>
    <w:rsid w:val="00BD2471"/>
    <w:rsid w:val="00C10125"/>
    <w:rsid w:val="00C33560"/>
    <w:rsid w:val="00C40317"/>
    <w:rsid w:val="00C4106D"/>
    <w:rsid w:val="00C679FC"/>
    <w:rsid w:val="00C75D81"/>
    <w:rsid w:val="00C94232"/>
    <w:rsid w:val="00CB4464"/>
    <w:rsid w:val="00CC42DD"/>
    <w:rsid w:val="00D141AF"/>
    <w:rsid w:val="00D317C8"/>
    <w:rsid w:val="00D67978"/>
    <w:rsid w:val="00D72C1D"/>
    <w:rsid w:val="00D83269"/>
    <w:rsid w:val="00D9518C"/>
    <w:rsid w:val="00DA43F5"/>
    <w:rsid w:val="00DA4C4D"/>
    <w:rsid w:val="00DE6126"/>
    <w:rsid w:val="00DF1226"/>
    <w:rsid w:val="00E265BD"/>
    <w:rsid w:val="00E354EE"/>
    <w:rsid w:val="00E37963"/>
    <w:rsid w:val="00E529A3"/>
    <w:rsid w:val="00EA09C8"/>
    <w:rsid w:val="00EA6865"/>
    <w:rsid w:val="00EF3D68"/>
    <w:rsid w:val="00F12905"/>
    <w:rsid w:val="00F24699"/>
    <w:rsid w:val="00F67846"/>
    <w:rsid w:val="00F73386"/>
    <w:rsid w:val="00F80CAF"/>
    <w:rsid w:val="00F8558F"/>
    <w:rsid w:val="00FC57D7"/>
    <w:rsid w:val="00FD3F4E"/>
    <w:rsid w:val="00FD673A"/>
    <w:rsid w:val="00FE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C6306B4"/>
  <w15:docId w15:val="{726C7BF1-954F-4E59-ADB7-2D2FB0B8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15B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5B1E"/>
    <w:pPr>
      <w:ind w:left="720"/>
      <w:contextualSpacing/>
    </w:pPr>
  </w:style>
  <w:style w:type="table" w:styleId="Tabelraster">
    <w:name w:val="Table Grid"/>
    <w:basedOn w:val="Standaardtabel"/>
    <w:uiPriority w:val="59"/>
    <w:rsid w:val="0021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15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5B1E"/>
  </w:style>
  <w:style w:type="paragraph" w:styleId="Voettekst">
    <w:name w:val="footer"/>
    <w:basedOn w:val="Standaard"/>
    <w:link w:val="VoettekstChar"/>
    <w:uiPriority w:val="99"/>
    <w:unhideWhenUsed/>
    <w:rsid w:val="00215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5B1E"/>
  </w:style>
  <w:style w:type="character" w:styleId="Verwijzingopmerking">
    <w:name w:val="annotation reference"/>
    <w:basedOn w:val="Standaardalinea-lettertype"/>
    <w:uiPriority w:val="99"/>
    <w:semiHidden/>
    <w:unhideWhenUsed/>
    <w:rsid w:val="00BD247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D247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D247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D247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D247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2471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936A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936A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936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A587C-E551-4F9B-B0C7-044CD0A3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29F804D0.dotm</Template>
  <TotalTime>40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</dc:creator>
  <cp:lastModifiedBy>Bohez Eveline</cp:lastModifiedBy>
  <cp:revision>6</cp:revision>
  <cp:lastPrinted>2017-03-24T07:34:00Z</cp:lastPrinted>
  <dcterms:created xsi:type="dcterms:W3CDTF">2019-01-11T13:56:00Z</dcterms:created>
  <dcterms:modified xsi:type="dcterms:W3CDTF">2019-02-04T15:49:00Z</dcterms:modified>
</cp:coreProperties>
</file>